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21" w:rsidRDefault="009B2907" w:rsidP="007935BB">
      <w:pPr>
        <w:spacing w:line="24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DIETARY </w:t>
      </w:r>
      <w:r w:rsidR="007935BB" w:rsidRPr="007935BB">
        <w:rPr>
          <w:rFonts w:ascii="Arial" w:hAnsi="Arial" w:cs="Arial"/>
          <w:b/>
          <w:sz w:val="20"/>
          <w:szCs w:val="20"/>
          <w:lang w:val="en-GB"/>
        </w:rPr>
        <w:t xml:space="preserve">ADMINISTRATION </w:t>
      </w:r>
      <w:r w:rsidR="00FF2F21">
        <w:rPr>
          <w:rFonts w:ascii="Arial" w:hAnsi="Arial" w:cs="Arial"/>
          <w:b/>
          <w:sz w:val="20"/>
          <w:szCs w:val="20"/>
          <w:lang w:val="en-GB"/>
        </w:rPr>
        <w:t>OF OREGANO ESSENTIAL OIL TO NEWBORN DAIRY CALVES IMPROVES FFED EFFICIENCY AND WEIGHT GAIN DURING THE SUCKLING PERIOD</w:t>
      </w:r>
    </w:p>
    <w:p w:rsidR="007935BB" w:rsidRPr="00FF2F21" w:rsidRDefault="00FF2F21" w:rsidP="007935BB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FF2F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F2F21">
        <w:rPr>
          <w:rFonts w:ascii="Arial" w:hAnsi="Arial" w:cs="Arial"/>
          <w:sz w:val="20"/>
          <w:szCs w:val="20"/>
        </w:rPr>
        <w:t>Andrés</w:t>
      </w:r>
      <w:r w:rsidR="007935BB" w:rsidRPr="00FF2F21">
        <w:rPr>
          <w:rFonts w:ascii="Arial" w:hAnsi="Arial" w:cs="Arial"/>
          <w:sz w:val="20"/>
          <w:szCs w:val="20"/>
          <w:vertAlign w:val="superscript"/>
        </w:rPr>
        <w:t>1</w:t>
      </w:r>
      <w:r w:rsidR="007935BB" w:rsidRPr="00FF2F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S., </w:t>
      </w:r>
      <w:r w:rsidRPr="00FF2F21">
        <w:rPr>
          <w:rFonts w:ascii="Arial" w:hAnsi="Arial" w:cs="Arial"/>
          <w:sz w:val="20"/>
          <w:szCs w:val="20"/>
        </w:rPr>
        <w:t>Abdennebi-Najar</w:t>
      </w:r>
      <w:r w:rsidRPr="00FF2F21">
        <w:rPr>
          <w:rFonts w:ascii="Arial" w:hAnsi="Arial" w:cs="Arial"/>
          <w:sz w:val="20"/>
          <w:szCs w:val="20"/>
          <w:vertAlign w:val="superscript"/>
        </w:rPr>
        <w:t>2</w:t>
      </w:r>
      <w:r w:rsidRPr="00FF2F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L., Giráldez</w:t>
      </w:r>
      <w:r w:rsidRPr="00FF2F21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F.J</w:t>
      </w:r>
      <w:r w:rsidR="007935BB" w:rsidRPr="00FF2F21">
        <w:rPr>
          <w:rFonts w:ascii="Arial" w:hAnsi="Arial" w:cs="Arial"/>
          <w:sz w:val="20"/>
          <w:szCs w:val="20"/>
        </w:rPr>
        <w:t xml:space="preserve">. </w:t>
      </w:r>
    </w:p>
    <w:p w:rsidR="007935BB" w:rsidRDefault="007935BB" w:rsidP="007935BB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  <w:lang w:val="en-US"/>
        </w:rPr>
      </w:pPr>
      <w:r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Pr="00171D71">
        <w:rPr>
          <w:rFonts w:ascii="Arial" w:hAnsi="Arial" w:cs="Arial"/>
          <w:sz w:val="20"/>
          <w:szCs w:val="20"/>
        </w:rPr>
        <w:t xml:space="preserve">Instituto de Ganadería de Montaña (CSIC-Universidad de León). Finca </w:t>
      </w:r>
      <w:proofErr w:type="spellStart"/>
      <w:r w:rsidRPr="00171D71">
        <w:rPr>
          <w:rFonts w:ascii="Arial" w:hAnsi="Arial" w:cs="Arial"/>
          <w:sz w:val="20"/>
          <w:szCs w:val="20"/>
        </w:rPr>
        <w:t>Marzanas</w:t>
      </w:r>
      <w:proofErr w:type="spellEnd"/>
      <w:r w:rsidRPr="00171D71">
        <w:rPr>
          <w:rFonts w:ascii="Arial" w:hAnsi="Arial" w:cs="Arial"/>
          <w:sz w:val="20"/>
          <w:szCs w:val="20"/>
        </w:rPr>
        <w:t xml:space="preserve"> s/n, 24346, Grulleros, León (</w:t>
      </w:r>
      <w:proofErr w:type="spellStart"/>
      <w:r w:rsidRPr="00171D71">
        <w:rPr>
          <w:rFonts w:ascii="Arial" w:hAnsi="Arial" w:cs="Arial"/>
          <w:sz w:val="20"/>
          <w:szCs w:val="20"/>
        </w:rPr>
        <w:t>Spain</w:t>
      </w:r>
      <w:proofErr w:type="spellEnd"/>
      <w:r w:rsidRPr="00171D71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="00FF2F2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FF2F21" w:rsidRPr="0053751E">
        <w:rPr>
          <w:rFonts w:ascii="Arial" w:hAnsi="Arial" w:cs="Arial"/>
          <w:sz w:val="20"/>
          <w:szCs w:val="20"/>
          <w:lang w:val="en-US"/>
        </w:rPr>
        <w:t xml:space="preserve">Quality and Health Department, IDELE Institute, 149 rue de </w:t>
      </w:r>
      <w:proofErr w:type="spellStart"/>
      <w:r w:rsidR="00FF2F21" w:rsidRPr="0053751E">
        <w:rPr>
          <w:rFonts w:ascii="Arial" w:hAnsi="Arial" w:cs="Arial"/>
          <w:sz w:val="20"/>
          <w:szCs w:val="20"/>
          <w:lang w:val="en-US"/>
        </w:rPr>
        <w:t>Bercy</w:t>
      </w:r>
      <w:proofErr w:type="spellEnd"/>
      <w:r w:rsidR="00FF2F21" w:rsidRPr="0053751E">
        <w:rPr>
          <w:rFonts w:ascii="Arial" w:hAnsi="Arial" w:cs="Arial"/>
          <w:sz w:val="20"/>
          <w:szCs w:val="20"/>
          <w:lang w:val="en-US"/>
        </w:rPr>
        <w:t xml:space="preserve"> 755</w:t>
      </w:r>
      <w:r w:rsidR="00FF2F21">
        <w:rPr>
          <w:rFonts w:ascii="Arial" w:hAnsi="Arial" w:cs="Arial"/>
          <w:sz w:val="20"/>
          <w:szCs w:val="20"/>
          <w:lang w:val="en-US"/>
        </w:rPr>
        <w:t xml:space="preserve">95 Paris </w:t>
      </w:r>
      <w:proofErr w:type="spellStart"/>
      <w:r w:rsidR="00FF2F21">
        <w:rPr>
          <w:rFonts w:ascii="Arial" w:hAnsi="Arial" w:cs="Arial"/>
          <w:sz w:val="20"/>
          <w:szCs w:val="20"/>
          <w:lang w:val="en-US"/>
        </w:rPr>
        <w:t>Cedex</w:t>
      </w:r>
      <w:proofErr w:type="spellEnd"/>
      <w:r w:rsidR="00FF2F21">
        <w:rPr>
          <w:rFonts w:ascii="Arial" w:hAnsi="Arial" w:cs="Arial"/>
          <w:sz w:val="20"/>
          <w:szCs w:val="20"/>
          <w:lang w:val="en-US"/>
        </w:rPr>
        <w:t xml:space="preserve"> 12 (France); </w:t>
      </w:r>
      <w:r w:rsidRPr="00B22437">
        <w:rPr>
          <w:rFonts w:ascii="Arial" w:hAnsi="Arial" w:cs="Arial"/>
          <w:sz w:val="20"/>
          <w:szCs w:val="20"/>
          <w:lang w:val="en-US"/>
        </w:rPr>
        <w:t>E</w:t>
      </w:r>
      <w:r w:rsidRPr="00B22437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="00263F19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B22437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B2243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r w:rsidRPr="00B22437">
        <w:rPr>
          <w:rFonts w:ascii="Arial" w:hAnsi="Arial" w:cs="Arial"/>
          <w:sz w:val="20"/>
          <w:szCs w:val="20"/>
          <w:lang w:val="en-US"/>
        </w:rPr>
        <w:t>sonia.andres@eae.csic.es</w:t>
      </w:r>
      <w:r w:rsidRPr="00B2243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</w:p>
    <w:p w:rsidR="00405140" w:rsidRPr="004504C9" w:rsidRDefault="0072260F" w:rsidP="004504C9">
      <w:pPr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393749">
        <w:rPr>
          <w:lang w:val="en-GB"/>
        </w:rPr>
        <w:t xml:space="preserve">EOs are rich in bioactive compounds that can </w:t>
      </w:r>
      <w:r>
        <w:rPr>
          <w:lang w:val="en-GB"/>
        </w:rPr>
        <w:t>m</w:t>
      </w:r>
      <w:bookmarkStart w:id="0" w:name="_GoBack"/>
      <w:bookmarkEnd w:id="0"/>
      <w:r>
        <w:rPr>
          <w:lang w:val="en-GB"/>
        </w:rPr>
        <w:t xml:space="preserve">odulate </w:t>
      </w:r>
      <w:r w:rsidRPr="00393749">
        <w:rPr>
          <w:lang w:val="en-GB"/>
        </w:rPr>
        <w:t xml:space="preserve">the microbiome of the </w:t>
      </w:r>
      <w:r w:rsidR="005705EE" w:rsidRPr="00393749">
        <w:rPr>
          <w:lang w:val="en-GB"/>
        </w:rPr>
        <w:t>gut</w:t>
      </w:r>
      <w:r w:rsidR="005705EE">
        <w:rPr>
          <w:lang w:val="en-GB"/>
        </w:rPr>
        <w:t>, hence modify the health status</w:t>
      </w:r>
      <w:r w:rsidRPr="00393749">
        <w:rPr>
          <w:lang w:val="en-GB"/>
        </w:rPr>
        <w:t xml:space="preserve"> and feed efficiency traits</w:t>
      </w:r>
      <w:r>
        <w:rPr>
          <w:lang w:val="en-GB"/>
        </w:rPr>
        <w:t xml:space="preserve"> when included </w:t>
      </w:r>
      <w:r w:rsidR="00393749" w:rsidRPr="00393749">
        <w:rPr>
          <w:lang w:val="en-GB"/>
        </w:rPr>
        <w:t xml:space="preserve">in the milk replacer </w:t>
      </w:r>
      <w:r w:rsidR="00524366">
        <w:rPr>
          <w:lang w:val="en-GB"/>
        </w:rPr>
        <w:t xml:space="preserve">(MR) </w:t>
      </w:r>
      <w:r w:rsidR="00393749" w:rsidRPr="00393749">
        <w:rPr>
          <w:lang w:val="en-GB"/>
        </w:rPr>
        <w:t xml:space="preserve">of </w:t>
      </w:r>
      <w:proofErr w:type="spellStart"/>
      <w:r>
        <w:rPr>
          <w:lang w:val="en-GB"/>
        </w:rPr>
        <w:t>newborn</w:t>
      </w:r>
      <w:proofErr w:type="spellEnd"/>
      <w:r>
        <w:rPr>
          <w:lang w:val="en-GB"/>
        </w:rPr>
        <w:t xml:space="preserve"> dairy calves. To test this hypothesis 16 </w:t>
      </w:r>
      <w:proofErr w:type="spellStart"/>
      <w:r>
        <w:rPr>
          <w:lang w:val="en-GB"/>
        </w:rPr>
        <w:t>newborn</w:t>
      </w:r>
      <w:proofErr w:type="spellEnd"/>
      <w:r>
        <w:rPr>
          <w:lang w:val="en-GB"/>
        </w:rPr>
        <w:t xml:space="preserve"> Holstein calves </w:t>
      </w:r>
      <w:r w:rsidR="00AC777A" w:rsidRPr="00AC777A">
        <w:rPr>
          <w:lang w:val="en-GB"/>
        </w:rPr>
        <w:t>received 3 L of colostrum within 2 h aft</w:t>
      </w:r>
      <w:r w:rsidR="00AC777A">
        <w:rPr>
          <w:lang w:val="en-GB"/>
        </w:rPr>
        <w:t xml:space="preserve">er birth, and then </w:t>
      </w:r>
      <w:r w:rsidR="00524366">
        <w:rPr>
          <w:lang w:val="en-GB"/>
        </w:rPr>
        <w:t xml:space="preserve">they </w:t>
      </w:r>
      <w:proofErr w:type="gramStart"/>
      <w:r w:rsidR="00AC777A">
        <w:rPr>
          <w:lang w:val="en-GB"/>
        </w:rPr>
        <w:t xml:space="preserve">were </w:t>
      </w:r>
      <w:r w:rsidR="00AC777A" w:rsidRPr="00AC777A">
        <w:rPr>
          <w:lang w:val="en-GB"/>
        </w:rPr>
        <w:t>kept</w:t>
      </w:r>
      <w:proofErr w:type="gramEnd"/>
      <w:r w:rsidR="00AC777A" w:rsidRPr="00AC777A">
        <w:rPr>
          <w:lang w:val="en-GB"/>
        </w:rPr>
        <w:t xml:space="preserve"> in straw-bedded single hutches </w:t>
      </w:r>
      <w:r w:rsidR="00AC777A">
        <w:rPr>
          <w:lang w:val="en-GB"/>
        </w:rPr>
        <w:t xml:space="preserve">during 45 days. </w:t>
      </w:r>
      <w:r w:rsidR="00295626" w:rsidRPr="00AC777A">
        <w:rPr>
          <w:lang w:val="en-GB"/>
        </w:rPr>
        <w:t>Starting at the age o</w:t>
      </w:r>
      <w:r w:rsidR="00295626">
        <w:rPr>
          <w:lang w:val="en-GB"/>
        </w:rPr>
        <w:t>f 3 days</w:t>
      </w:r>
      <w:r w:rsidR="00295626">
        <w:rPr>
          <w:lang w:val="en-GB"/>
        </w:rPr>
        <w:t>, a</w:t>
      </w:r>
      <w:r w:rsidR="00295626" w:rsidRPr="00393749">
        <w:rPr>
          <w:lang w:val="en-GB"/>
        </w:rPr>
        <w:t xml:space="preserve">nimals </w:t>
      </w:r>
      <w:proofErr w:type="gramStart"/>
      <w:r w:rsidR="00295626" w:rsidRPr="00393749">
        <w:rPr>
          <w:lang w:val="en-GB"/>
        </w:rPr>
        <w:t>w</w:t>
      </w:r>
      <w:r w:rsidR="00295626">
        <w:rPr>
          <w:lang w:val="en-GB"/>
        </w:rPr>
        <w:t>ere assigned</w:t>
      </w:r>
      <w:proofErr w:type="gramEnd"/>
      <w:r w:rsidR="00295626">
        <w:rPr>
          <w:lang w:val="en-GB"/>
        </w:rPr>
        <w:t xml:space="preserve"> to </w:t>
      </w:r>
      <w:r w:rsidR="00295626" w:rsidRPr="00393749">
        <w:rPr>
          <w:lang w:val="en-GB"/>
        </w:rPr>
        <w:t>two groups</w:t>
      </w:r>
      <w:r w:rsidR="00295626">
        <w:rPr>
          <w:lang w:val="en-GB"/>
        </w:rPr>
        <w:t xml:space="preserve"> of </w:t>
      </w:r>
      <w:r w:rsidR="00524366">
        <w:rPr>
          <w:lang w:val="en-GB"/>
        </w:rPr>
        <w:t>eight</w:t>
      </w:r>
      <w:r w:rsidR="00295626">
        <w:rPr>
          <w:lang w:val="en-GB"/>
        </w:rPr>
        <w:t xml:space="preserve"> animals each</w:t>
      </w:r>
      <w:r w:rsidR="00524366">
        <w:rPr>
          <w:lang w:val="en-GB"/>
        </w:rPr>
        <w:t xml:space="preserve">. The </w:t>
      </w:r>
      <w:r w:rsidR="00295626">
        <w:rPr>
          <w:lang w:val="en-GB"/>
        </w:rPr>
        <w:t xml:space="preserve">first </w:t>
      </w:r>
      <w:r w:rsidR="00524366">
        <w:rPr>
          <w:lang w:val="en-GB"/>
        </w:rPr>
        <w:t xml:space="preserve">group was </w:t>
      </w:r>
      <w:r w:rsidR="00295626">
        <w:rPr>
          <w:lang w:val="en-GB"/>
        </w:rPr>
        <w:t xml:space="preserve">supplied daily </w:t>
      </w:r>
      <w:r w:rsidR="00B43B97">
        <w:rPr>
          <w:lang w:val="en-GB"/>
        </w:rPr>
        <w:t>0</w:t>
      </w:r>
      <w:r w:rsidR="00524366">
        <w:rPr>
          <w:lang w:val="en-GB"/>
        </w:rPr>
        <w:t>.</w:t>
      </w:r>
      <w:r w:rsidR="00B43B97">
        <w:rPr>
          <w:lang w:val="en-GB"/>
        </w:rPr>
        <w:t xml:space="preserve">23 ml of oregano EO accounting for 200 mg of </w:t>
      </w:r>
      <w:proofErr w:type="spellStart"/>
      <w:r w:rsidR="00B43B97">
        <w:rPr>
          <w:lang w:val="en-GB"/>
        </w:rPr>
        <w:t>carvacrol</w:t>
      </w:r>
      <w:proofErr w:type="spellEnd"/>
      <w:r w:rsidR="00295626">
        <w:rPr>
          <w:lang w:val="en-GB"/>
        </w:rPr>
        <w:t xml:space="preserve"> </w:t>
      </w:r>
      <w:r w:rsidR="00D50356">
        <w:rPr>
          <w:lang w:val="en-GB"/>
        </w:rPr>
        <w:t xml:space="preserve">(EO group) </w:t>
      </w:r>
      <w:r w:rsidR="00295626">
        <w:rPr>
          <w:lang w:val="en-GB"/>
        </w:rPr>
        <w:t>diluted in the first 100 ml of milk replacer (MR).</w:t>
      </w:r>
      <w:r w:rsidR="009F0624" w:rsidRPr="009F0624">
        <w:rPr>
          <w:lang w:val="en-US"/>
        </w:rPr>
        <w:t xml:space="preserve"> </w:t>
      </w:r>
      <w:r w:rsidR="00524366">
        <w:rPr>
          <w:lang w:val="en-US"/>
        </w:rPr>
        <w:t xml:space="preserve">The second group (CONTROL) </w:t>
      </w:r>
      <w:proofErr w:type="gramStart"/>
      <w:r w:rsidR="00524366">
        <w:rPr>
          <w:lang w:val="en-US"/>
        </w:rPr>
        <w:t>was fed</w:t>
      </w:r>
      <w:proofErr w:type="gramEnd"/>
      <w:r w:rsidR="00524366">
        <w:rPr>
          <w:lang w:val="en-US"/>
        </w:rPr>
        <w:t xml:space="preserve"> </w:t>
      </w:r>
      <w:r w:rsidR="00AC777A">
        <w:rPr>
          <w:lang w:val="en-GB"/>
        </w:rPr>
        <w:t>MR (</w:t>
      </w:r>
      <w:proofErr w:type="spellStart"/>
      <w:r w:rsidR="00AC777A">
        <w:rPr>
          <w:lang w:val="en-GB"/>
        </w:rPr>
        <w:t>Novilac</w:t>
      </w:r>
      <w:proofErr w:type="spellEnd"/>
      <w:r w:rsidR="00AC777A">
        <w:rPr>
          <w:lang w:val="en-GB"/>
        </w:rPr>
        <w:t xml:space="preserve"> </w:t>
      </w:r>
      <w:proofErr w:type="spellStart"/>
      <w:r w:rsidR="00AC777A">
        <w:rPr>
          <w:lang w:val="en-GB"/>
        </w:rPr>
        <w:t>Turbostart</w:t>
      </w:r>
      <w:proofErr w:type="spellEnd"/>
      <w:r w:rsidR="00AC777A">
        <w:rPr>
          <w:lang w:val="en-GB"/>
        </w:rPr>
        <w:t xml:space="preserve">, </w:t>
      </w:r>
      <w:proofErr w:type="spellStart"/>
      <w:r w:rsidR="00AC777A">
        <w:rPr>
          <w:lang w:val="en-GB"/>
        </w:rPr>
        <w:t>Schils</w:t>
      </w:r>
      <w:proofErr w:type="spellEnd"/>
      <w:r w:rsidR="00AC777A" w:rsidRPr="00AC777A">
        <w:rPr>
          <w:lang w:val="en-GB"/>
        </w:rPr>
        <w:t xml:space="preserve">) </w:t>
      </w:r>
      <w:r w:rsidR="00524366">
        <w:rPr>
          <w:lang w:val="en-GB"/>
        </w:rPr>
        <w:t xml:space="preserve">with no EO added. Animals were milk-fed </w:t>
      </w:r>
      <w:r w:rsidR="00295626">
        <w:rPr>
          <w:lang w:val="en-GB"/>
        </w:rPr>
        <w:t xml:space="preserve">using buckets provided with a tip to allow the reflex closure of the </w:t>
      </w:r>
      <w:r w:rsidR="00295626" w:rsidRPr="00295626">
        <w:rPr>
          <w:lang w:val="en-GB"/>
        </w:rPr>
        <w:t>oesophageal groove</w:t>
      </w:r>
      <w:r w:rsidR="00524366">
        <w:rPr>
          <w:lang w:val="en-GB"/>
        </w:rPr>
        <w:t>, and MR</w:t>
      </w:r>
      <w:r w:rsidR="00AC777A">
        <w:rPr>
          <w:lang w:val="en-GB"/>
        </w:rPr>
        <w:t xml:space="preserve"> </w:t>
      </w:r>
      <w:proofErr w:type="gramStart"/>
      <w:r w:rsidR="00524366">
        <w:rPr>
          <w:lang w:val="en-GB"/>
        </w:rPr>
        <w:t xml:space="preserve">was </w:t>
      </w:r>
      <w:r w:rsidR="00AC777A" w:rsidRPr="00AC777A">
        <w:rPr>
          <w:lang w:val="en-GB"/>
        </w:rPr>
        <w:t>gradually increas</w:t>
      </w:r>
      <w:r w:rsidR="00AC777A">
        <w:rPr>
          <w:lang w:val="en-GB"/>
        </w:rPr>
        <w:t>ed</w:t>
      </w:r>
      <w:proofErr w:type="gramEnd"/>
      <w:r w:rsidR="00AC777A">
        <w:rPr>
          <w:lang w:val="en-GB"/>
        </w:rPr>
        <w:t xml:space="preserve"> at the same rate for all the animals </w:t>
      </w:r>
      <w:r w:rsidR="00AC777A" w:rsidRPr="00AC777A">
        <w:rPr>
          <w:lang w:val="en-GB"/>
        </w:rPr>
        <w:t>until the maximum of 9 L liquid feed</w:t>
      </w:r>
      <w:r w:rsidR="00524366">
        <w:rPr>
          <w:lang w:val="en-GB"/>
        </w:rPr>
        <w:t xml:space="preserve"> (</w:t>
      </w:r>
      <w:r w:rsidR="00AC777A" w:rsidRPr="00AC777A">
        <w:rPr>
          <w:lang w:val="en-GB"/>
        </w:rPr>
        <w:t>1</w:t>
      </w:r>
      <w:r w:rsidR="00AC777A">
        <w:rPr>
          <w:lang w:val="en-GB"/>
        </w:rPr>
        <w:t>45</w:t>
      </w:r>
      <w:r w:rsidR="00AC777A" w:rsidRPr="00AC777A">
        <w:rPr>
          <w:lang w:val="en-GB"/>
        </w:rPr>
        <w:t xml:space="preserve"> g/L MR</w:t>
      </w:r>
      <w:r w:rsidR="00524366">
        <w:rPr>
          <w:lang w:val="en-GB"/>
        </w:rPr>
        <w:t>)</w:t>
      </w:r>
      <w:r w:rsidR="00AC777A" w:rsidRPr="00AC777A">
        <w:rPr>
          <w:lang w:val="en-GB"/>
        </w:rPr>
        <w:t xml:space="preserve"> was reached. </w:t>
      </w:r>
      <w:r w:rsidR="00AC777A">
        <w:rPr>
          <w:lang w:val="en-GB"/>
        </w:rPr>
        <w:t xml:space="preserve">No concentrates </w:t>
      </w:r>
      <w:proofErr w:type="gramStart"/>
      <w:r w:rsidR="00AC777A">
        <w:rPr>
          <w:lang w:val="en-GB"/>
        </w:rPr>
        <w:t>were</w:t>
      </w:r>
      <w:r w:rsidR="009F0624">
        <w:rPr>
          <w:lang w:val="en-GB"/>
        </w:rPr>
        <w:t xml:space="preserve"> offered</w:t>
      </w:r>
      <w:proofErr w:type="gramEnd"/>
      <w:r w:rsidR="009F0624">
        <w:rPr>
          <w:lang w:val="en-GB"/>
        </w:rPr>
        <w:t xml:space="preserve"> and no leftovers of MR </w:t>
      </w:r>
      <w:r w:rsidR="005705EE">
        <w:rPr>
          <w:lang w:val="en-GB"/>
        </w:rPr>
        <w:t xml:space="preserve">remained </w:t>
      </w:r>
      <w:r w:rsidR="009F0624">
        <w:rPr>
          <w:lang w:val="en-GB"/>
        </w:rPr>
        <w:t>durin</w:t>
      </w:r>
      <w:r w:rsidR="009F0624">
        <w:rPr>
          <w:lang w:val="en-GB"/>
        </w:rPr>
        <w:t xml:space="preserve">g this phase, </w:t>
      </w:r>
      <w:r w:rsidR="00AC777A">
        <w:rPr>
          <w:lang w:val="en-GB"/>
        </w:rPr>
        <w:t xml:space="preserve">so dry matter intake was </w:t>
      </w:r>
      <w:r w:rsidR="009F0624">
        <w:rPr>
          <w:lang w:val="en-GB"/>
        </w:rPr>
        <w:t xml:space="preserve">similar </w:t>
      </w:r>
      <w:r w:rsidR="00AC777A">
        <w:rPr>
          <w:lang w:val="en-GB"/>
        </w:rPr>
        <w:t>for all the animals</w:t>
      </w:r>
      <w:r w:rsidR="00AC777A" w:rsidRPr="00AC777A">
        <w:rPr>
          <w:lang w:val="en-GB"/>
        </w:rPr>
        <w:t>.</w:t>
      </w:r>
      <w:r w:rsidR="00D50356">
        <w:rPr>
          <w:lang w:val="en-GB"/>
        </w:rPr>
        <w:t xml:space="preserve"> Animals were weighted at birth and</w:t>
      </w:r>
      <w:r w:rsidR="00524366">
        <w:rPr>
          <w:lang w:val="en-GB"/>
        </w:rPr>
        <w:t xml:space="preserve"> being </w:t>
      </w:r>
      <w:r w:rsidR="00D50356">
        <w:rPr>
          <w:lang w:val="en-GB"/>
        </w:rPr>
        <w:t>45 days-old to estimate</w:t>
      </w:r>
      <w:r w:rsidR="00524366">
        <w:rPr>
          <w:lang w:val="en-GB"/>
        </w:rPr>
        <w:t xml:space="preserve"> average daily gain (ADG). Blood samples </w:t>
      </w:r>
      <w:proofErr w:type="gramStart"/>
      <w:r w:rsidR="00524366">
        <w:rPr>
          <w:lang w:val="en-GB"/>
        </w:rPr>
        <w:t>were collected</w:t>
      </w:r>
      <w:proofErr w:type="gramEnd"/>
      <w:r w:rsidR="00524366">
        <w:rPr>
          <w:lang w:val="en-GB"/>
        </w:rPr>
        <w:t xml:space="preserve"> at both sampling times to measure the biochemical profile. According to the results observed in the prese</w:t>
      </w:r>
      <w:r w:rsidR="00AC4336">
        <w:rPr>
          <w:lang w:val="en-GB"/>
        </w:rPr>
        <w:t>nt study, the ADG of the EO group was higher (</w:t>
      </w:r>
      <w:r w:rsidR="00AC4336" w:rsidRPr="00AC4336">
        <w:rPr>
          <w:lang w:val="en-GB"/>
        </w:rPr>
        <w:t>101</w:t>
      </w:r>
      <w:r w:rsidR="00AC4336">
        <w:rPr>
          <w:lang w:val="en-GB"/>
        </w:rPr>
        <w:t xml:space="preserve"> vs. </w:t>
      </w:r>
      <w:r w:rsidR="00AC4336" w:rsidRPr="00AC4336">
        <w:rPr>
          <w:lang w:val="en-GB"/>
        </w:rPr>
        <w:t>158</w:t>
      </w:r>
      <w:r w:rsidR="00AC4336">
        <w:rPr>
          <w:lang w:val="en-GB"/>
        </w:rPr>
        <w:t xml:space="preserve"> g/d; P=</w:t>
      </w:r>
      <w:r w:rsidR="00AC4336" w:rsidRPr="00AC4336">
        <w:rPr>
          <w:lang w:val="en-GB"/>
        </w:rPr>
        <w:t>0</w:t>
      </w:r>
      <w:r w:rsidR="00AC4336">
        <w:rPr>
          <w:lang w:val="en-GB"/>
        </w:rPr>
        <w:t>.</w:t>
      </w:r>
      <w:r w:rsidR="00AC4336" w:rsidRPr="00AC4336">
        <w:rPr>
          <w:lang w:val="en-GB"/>
        </w:rPr>
        <w:t>027</w:t>
      </w:r>
      <w:r w:rsidR="00AC4336">
        <w:rPr>
          <w:lang w:val="en-GB"/>
        </w:rPr>
        <w:t>)</w:t>
      </w:r>
      <w:r w:rsidR="00F62B7C">
        <w:rPr>
          <w:lang w:val="en-GB"/>
        </w:rPr>
        <w:t xml:space="preserve"> during the first 45 days of life, so these animals were heavier (</w:t>
      </w:r>
      <w:r w:rsidR="00F62B7C" w:rsidRPr="00F62B7C">
        <w:rPr>
          <w:lang w:val="en-GB"/>
        </w:rPr>
        <w:t>44</w:t>
      </w:r>
      <w:r w:rsidR="00F62B7C">
        <w:rPr>
          <w:lang w:val="en-GB"/>
        </w:rPr>
        <w:t xml:space="preserve">.1 vs. </w:t>
      </w:r>
      <w:r w:rsidR="00F62B7C" w:rsidRPr="00F62B7C">
        <w:rPr>
          <w:lang w:val="en-GB"/>
        </w:rPr>
        <w:t>47</w:t>
      </w:r>
      <w:r w:rsidR="00F62B7C">
        <w:rPr>
          <w:lang w:val="en-GB"/>
        </w:rPr>
        <w:t>.</w:t>
      </w:r>
      <w:r w:rsidR="00F62B7C" w:rsidRPr="00F62B7C">
        <w:rPr>
          <w:lang w:val="en-GB"/>
        </w:rPr>
        <w:t>4</w:t>
      </w:r>
      <w:r w:rsidR="00F62B7C">
        <w:rPr>
          <w:lang w:val="en-GB"/>
        </w:rPr>
        <w:t xml:space="preserve"> kg; P=</w:t>
      </w:r>
      <w:r w:rsidR="00F62B7C" w:rsidRPr="00F62B7C">
        <w:rPr>
          <w:lang w:val="en-GB"/>
        </w:rPr>
        <w:t>0</w:t>
      </w:r>
      <w:r w:rsidR="00F62B7C">
        <w:rPr>
          <w:lang w:val="en-GB"/>
        </w:rPr>
        <w:t>.</w:t>
      </w:r>
      <w:r w:rsidR="00F62B7C" w:rsidRPr="00F62B7C">
        <w:rPr>
          <w:lang w:val="en-GB"/>
        </w:rPr>
        <w:t>024</w:t>
      </w:r>
      <w:r w:rsidR="00F62B7C">
        <w:rPr>
          <w:lang w:val="en-GB"/>
        </w:rPr>
        <w:t xml:space="preserve">) and more efficient because they consumed the same amount of dry matter than the control group. </w:t>
      </w:r>
      <w:r w:rsidR="007A3420">
        <w:rPr>
          <w:lang w:val="en-GB"/>
        </w:rPr>
        <w:t xml:space="preserve">These differences </w:t>
      </w:r>
      <w:r w:rsidR="005705EE">
        <w:rPr>
          <w:lang w:val="en-GB"/>
        </w:rPr>
        <w:t>were not related to c</w:t>
      </w:r>
      <w:r w:rsidR="007A3420">
        <w:rPr>
          <w:lang w:val="en-GB"/>
        </w:rPr>
        <w:t>hanges in the biochemical profile parameters</w:t>
      </w:r>
      <w:r w:rsidR="005705EE">
        <w:rPr>
          <w:lang w:val="en-GB"/>
        </w:rPr>
        <w:t xml:space="preserve"> (P&gt;0.05 in all of them)</w:t>
      </w:r>
      <w:r w:rsidR="007A3420">
        <w:rPr>
          <w:lang w:val="en-GB"/>
        </w:rPr>
        <w:t xml:space="preserve">. Further analyses are in progress to </w:t>
      </w:r>
      <w:r w:rsidR="007A3420" w:rsidRPr="007A3420">
        <w:rPr>
          <w:lang w:val="en-GB"/>
        </w:rPr>
        <w:t xml:space="preserve">verify if this effect </w:t>
      </w:r>
      <w:proofErr w:type="gramStart"/>
      <w:r w:rsidR="007A3420" w:rsidRPr="007A3420">
        <w:rPr>
          <w:lang w:val="en-GB"/>
        </w:rPr>
        <w:t>is related</w:t>
      </w:r>
      <w:proofErr w:type="gramEnd"/>
      <w:r w:rsidR="007A3420" w:rsidRPr="007A3420">
        <w:rPr>
          <w:lang w:val="en-GB"/>
        </w:rPr>
        <w:t xml:space="preserve"> to </w:t>
      </w:r>
      <w:r w:rsidR="007A3420">
        <w:rPr>
          <w:lang w:val="en-GB"/>
        </w:rPr>
        <w:t xml:space="preserve">modifications caused by EO on the microbiome of the gut, and to identify different patterns in the </w:t>
      </w:r>
      <w:proofErr w:type="spellStart"/>
      <w:r w:rsidR="007A3420">
        <w:rPr>
          <w:lang w:val="en-GB"/>
        </w:rPr>
        <w:t>metabolomic</w:t>
      </w:r>
      <w:proofErr w:type="spellEnd"/>
      <w:r w:rsidR="007A3420">
        <w:rPr>
          <w:lang w:val="en-GB"/>
        </w:rPr>
        <w:t xml:space="preserve"> profile arising underlying mechanisms</w:t>
      </w:r>
      <w:r w:rsidR="005705EE">
        <w:rPr>
          <w:lang w:val="en-GB"/>
        </w:rPr>
        <w:t xml:space="preserve"> of EO</w:t>
      </w:r>
      <w:r w:rsidR="007A3420">
        <w:rPr>
          <w:lang w:val="en-GB"/>
        </w:rPr>
        <w:t xml:space="preserve">. </w:t>
      </w:r>
      <w:proofErr w:type="gramStart"/>
      <w:r w:rsidR="005705EE">
        <w:rPr>
          <w:lang w:val="en-GB"/>
        </w:rPr>
        <w:t>A</w:t>
      </w:r>
      <w:r w:rsidR="005705EE">
        <w:rPr>
          <w:lang w:val="en-GB"/>
        </w:rPr>
        <w:t>lso</w:t>
      </w:r>
      <w:proofErr w:type="gramEnd"/>
      <w:r w:rsidR="005705EE">
        <w:rPr>
          <w:lang w:val="en-GB"/>
        </w:rPr>
        <w:t>,</w:t>
      </w:r>
      <w:r w:rsidR="005705EE">
        <w:rPr>
          <w:lang w:val="en-GB"/>
        </w:rPr>
        <w:t xml:space="preserve"> </w:t>
      </w:r>
      <w:r w:rsidR="005705EE">
        <w:rPr>
          <w:lang w:val="en-GB"/>
        </w:rPr>
        <w:t>t</w:t>
      </w:r>
      <w:r w:rsidR="007A3420">
        <w:rPr>
          <w:lang w:val="en-GB"/>
        </w:rPr>
        <w:t xml:space="preserve">he long-term effects of EO administration during the milk-fed period will be tested in the replacement phase. </w:t>
      </w:r>
    </w:p>
    <w:p w:rsidR="00405140" w:rsidRPr="004504C9" w:rsidRDefault="00405140">
      <w:pPr>
        <w:rPr>
          <w:lang w:val="en-US"/>
        </w:rPr>
      </w:pPr>
    </w:p>
    <w:sectPr w:rsidR="00405140" w:rsidRPr="00450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C"/>
    <w:rsid w:val="0001712B"/>
    <w:rsid w:val="000674E8"/>
    <w:rsid w:val="00263F19"/>
    <w:rsid w:val="002834B4"/>
    <w:rsid w:val="00295626"/>
    <w:rsid w:val="002E5919"/>
    <w:rsid w:val="00337871"/>
    <w:rsid w:val="00393749"/>
    <w:rsid w:val="003B1976"/>
    <w:rsid w:val="003D08A8"/>
    <w:rsid w:val="00405140"/>
    <w:rsid w:val="004504C9"/>
    <w:rsid w:val="0048004D"/>
    <w:rsid w:val="00524366"/>
    <w:rsid w:val="005705EE"/>
    <w:rsid w:val="005D15D7"/>
    <w:rsid w:val="006A5B7F"/>
    <w:rsid w:val="0070555C"/>
    <w:rsid w:val="0072260F"/>
    <w:rsid w:val="007935BB"/>
    <w:rsid w:val="007A3420"/>
    <w:rsid w:val="00841FDC"/>
    <w:rsid w:val="00851591"/>
    <w:rsid w:val="009B2907"/>
    <w:rsid w:val="009D4E4F"/>
    <w:rsid w:val="009E28C2"/>
    <w:rsid w:val="009F0624"/>
    <w:rsid w:val="00AA6004"/>
    <w:rsid w:val="00AC1B25"/>
    <w:rsid w:val="00AC4336"/>
    <w:rsid w:val="00AC777A"/>
    <w:rsid w:val="00B43B97"/>
    <w:rsid w:val="00B83C02"/>
    <w:rsid w:val="00CF3C57"/>
    <w:rsid w:val="00D50356"/>
    <w:rsid w:val="00DE3947"/>
    <w:rsid w:val="00E127A7"/>
    <w:rsid w:val="00E67498"/>
    <w:rsid w:val="00EC4670"/>
    <w:rsid w:val="00F62B7C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25A3"/>
  <w15:chartTrackingRefBased/>
  <w15:docId w15:val="{1CAA8C34-D295-4E57-A1B1-B3E9430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881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248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4732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7691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DB48-08B1-4BC0-AEB1-44848754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Mateos</dc:creator>
  <cp:keywords/>
  <dc:description/>
  <cp:lastModifiedBy>sonia all</cp:lastModifiedBy>
  <cp:revision>36</cp:revision>
  <dcterms:created xsi:type="dcterms:W3CDTF">2021-02-25T09:10:00Z</dcterms:created>
  <dcterms:modified xsi:type="dcterms:W3CDTF">2021-02-25T17:48:00Z</dcterms:modified>
</cp:coreProperties>
</file>